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F3A2" w14:textId="40D06DFE" w:rsidR="00BE06EC" w:rsidRPr="00474E33" w:rsidRDefault="00BE06EC" w:rsidP="00BE06EC">
      <w:pPr>
        <w:rPr>
          <w:rFonts w:asciiTheme="minorEastAsia" w:hAnsiTheme="minorEastAsia"/>
          <w:szCs w:val="21"/>
        </w:rPr>
      </w:pPr>
      <w:bookmarkStart w:id="0" w:name="_Hlk129610767"/>
      <w:r w:rsidRPr="00474E33">
        <w:rPr>
          <w:rFonts w:asciiTheme="minorEastAsia" w:hAnsiTheme="minorEastAsia" w:hint="eastAsia"/>
          <w:szCs w:val="21"/>
        </w:rPr>
        <w:t>促進計画様式</w:t>
      </w:r>
      <w:r w:rsidR="00EA21A1">
        <w:rPr>
          <w:rFonts w:asciiTheme="minorEastAsia" w:hAnsiTheme="minorEastAsia" w:hint="eastAsia"/>
          <w:szCs w:val="21"/>
        </w:rPr>
        <w:t>５</w:t>
      </w:r>
      <w:r w:rsidRPr="00474E33">
        <w:rPr>
          <w:rFonts w:asciiTheme="minorEastAsia" w:hAnsiTheme="minorEastAsia" w:hint="eastAsia"/>
          <w:szCs w:val="21"/>
        </w:rPr>
        <w:t>号の６</w:t>
      </w:r>
      <w:r w:rsidR="00EA21A1" w:rsidRPr="00474E33">
        <w:rPr>
          <w:rFonts w:asciiTheme="minorEastAsia" w:hAnsiTheme="minorEastAsia" w:hint="eastAsia"/>
          <w:szCs w:val="21"/>
        </w:rPr>
        <w:t>（</w:t>
      </w:r>
      <w:r w:rsidR="003B0A38">
        <w:rPr>
          <w:rFonts w:asciiTheme="minorEastAsia" w:hAnsiTheme="minorEastAsia" w:hint="eastAsia"/>
          <w:szCs w:val="21"/>
        </w:rPr>
        <w:t>共通事項</w:t>
      </w:r>
      <w:r w:rsidR="00EA21A1" w:rsidRPr="00474E33">
        <w:rPr>
          <w:rFonts w:asciiTheme="minorEastAsia" w:hAnsiTheme="minorEastAsia" w:hint="eastAsia"/>
          <w:szCs w:val="21"/>
        </w:rPr>
        <w:t>）</w:t>
      </w:r>
    </w:p>
    <w:bookmarkEnd w:id="0"/>
    <w:p w14:paraId="7EDA1B9E" w14:textId="77777777" w:rsidR="00BE06EC" w:rsidRPr="00474E33" w:rsidRDefault="00BE06EC" w:rsidP="00D06282">
      <w:pPr>
        <w:rPr>
          <w:rFonts w:asciiTheme="minorEastAsia" w:hAnsiTheme="minorEastAsia"/>
          <w:szCs w:val="21"/>
        </w:rPr>
      </w:pPr>
    </w:p>
    <w:p w14:paraId="1F7E4DF1" w14:textId="6E822F13" w:rsidR="00D06282" w:rsidRPr="00474E33" w:rsidRDefault="00D06282" w:rsidP="00D06282">
      <w:pPr>
        <w:rPr>
          <w:rFonts w:asciiTheme="minorEastAsia" w:hAnsiTheme="minorEastAsia"/>
          <w:szCs w:val="21"/>
        </w:rPr>
      </w:pPr>
      <w:r w:rsidRPr="00474E33">
        <w:rPr>
          <w:rFonts w:asciiTheme="minorEastAsia" w:hAnsiTheme="minorEastAsia" w:hint="eastAsia"/>
          <w:szCs w:val="21"/>
        </w:rPr>
        <w:t>２　共通事項</w:t>
      </w:r>
      <w:r w:rsidR="003B0A38" w:rsidRPr="00474E33">
        <w:rPr>
          <w:rFonts w:asciiTheme="minorEastAsia" w:hAnsiTheme="minorEastAsia" w:hint="eastAsia"/>
          <w:szCs w:val="21"/>
        </w:rPr>
        <w:t>（一時貸付）</w:t>
      </w:r>
    </w:p>
    <w:p w14:paraId="4B80C741" w14:textId="77777777" w:rsidR="00D06282" w:rsidRPr="00474E33" w:rsidRDefault="00D06282" w:rsidP="00D06282">
      <w:pPr>
        <w:ind w:leftChars="85" w:left="178" w:firstLineChars="115" w:firstLine="241"/>
        <w:rPr>
          <w:rFonts w:asciiTheme="minorEastAsia" w:hAnsiTheme="minorEastAsia"/>
          <w:szCs w:val="21"/>
        </w:rPr>
      </w:pPr>
      <w:r w:rsidRPr="00474E33">
        <w:rPr>
          <w:rFonts w:asciiTheme="minorEastAsia" w:hAnsiTheme="minorEastAsia" w:hint="eastAsia"/>
          <w:szCs w:val="21"/>
        </w:rPr>
        <w:t>この農用地利用集積等促進計画（以下「本計画」という。）の定めるところにより設定される賃借権による権利は、１の各筆明細に定めるもののほか、次に定めるところによる。</w:t>
      </w:r>
    </w:p>
    <w:p w14:paraId="2668E500" w14:textId="77777777" w:rsidR="00D06282" w:rsidRPr="00474E33" w:rsidRDefault="00D06282" w:rsidP="00D06282">
      <w:pPr>
        <w:ind w:firstLineChars="100" w:firstLine="210"/>
        <w:rPr>
          <w:rFonts w:asciiTheme="minorEastAsia" w:hAnsiTheme="minorEastAsia"/>
          <w:szCs w:val="21"/>
        </w:rPr>
      </w:pPr>
      <w:r w:rsidRPr="00474E33">
        <w:rPr>
          <w:rFonts w:asciiTheme="minorEastAsia" w:hAnsiTheme="minorEastAsia"/>
          <w:szCs w:val="21"/>
        </w:rPr>
        <w:t xml:space="preserve">(1) </w:t>
      </w:r>
      <w:r w:rsidRPr="00474E33">
        <w:rPr>
          <w:rFonts w:asciiTheme="minorEastAsia" w:hAnsiTheme="minorEastAsia" w:hint="eastAsia"/>
          <w:szCs w:val="21"/>
        </w:rPr>
        <w:t>賃借権による権利の設定</w:t>
      </w:r>
    </w:p>
    <w:p w14:paraId="2126096B" w14:textId="3DE3DCB4" w:rsidR="00D06282" w:rsidRPr="00474E33" w:rsidRDefault="00D06282" w:rsidP="00D06282">
      <w:pPr>
        <w:ind w:leftChars="190" w:left="399" w:firstLineChars="109" w:firstLine="229"/>
        <w:rPr>
          <w:rFonts w:asciiTheme="minorEastAsia" w:hAnsiTheme="minorEastAsia"/>
          <w:szCs w:val="21"/>
        </w:rPr>
      </w:pPr>
      <w:r w:rsidRPr="00474E33">
        <w:rPr>
          <w:rFonts w:asciiTheme="minorEastAsia" w:hAnsiTheme="minorEastAsia" w:hint="eastAsia"/>
          <w:szCs w:val="21"/>
        </w:rPr>
        <w:t>１の各筆明細に記載された土地（以下「当該土地」という。）の賃借権による権利は、本計画の公告により</w:t>
      </w:r>
      <w:r w:rsidR="00AB7526">
        <w:rPr>
          <w:rFonts w:asciiTheme="minorEastAsia" w:hAnsiTheme="minorEastAsia" w:hint="eastAsia"/>
          <w:szCs w:val="21"/>
        </w:rPr>
        <w:t>設定される</w:t>
      </w:r>
      <w:r w:rsidRPr="00474E33">
        <w:rPr>
          <w:rFonts w:asciiTheme="minorEastAsia" w:hAnsiTheme="minorEastAsia" w:hint="eastAsia"/>
          <w:szCs w:val="21"/>
        </w:rPr>
        <w:t>。</w:t>
      </w:r>
    </w:p>
    <w:p w14:paraId="4B440E3C"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w:t>
      </w:r>
      <w:r w:rsidRPr="00474E33">
        <w:rPr>
          <w:rFonts w:asciiTheme="minorEastAsia" w:hAnsiTheme="minorEastAsia" w:cs="Times New Roman"/>
          <w:szCs w:val="21"/>
        </w:rPr>
        <w:t>2</w:t>
      </w:r>
      <w:r w:rsidRPr="00474E33">
        <w:rPr>
          <w:rFonts w:asciiTheme="minorEastAsia" w:hAnsiTheme="minorEastAsia" w:cs="Times New Roman" w:hint="eastAsia"/>
          <w:szCs w:val="21"/>
        </w:rPr>
        <w:t>) 借賃の支払猶予</w:t>
      </w:r>
    </w:p>
    <w:p w14:paraId="0CE2EEC3" w14:textId="77777777" w:rsidR="00D06282" w:rsidRPr="00474E33" w:rsidRDefault="00D06282" w:rsidP="00D06282">
      <w:pPr>
        <w:spacing w:line="360" w:lineRule="exact"/>
        <w:ind w:leftChars="200" w:left="420" w:firstLineChars="100" w:firstLine="210"/>
        <w:rPr>
          <w:rFonts w:asciiTheme="minorEastAsia" w:hAnsiTheme="minorEastAsia" w:cs="Times New Roman"/>
          <w:szCs w:val="21"/>
        </w:rPr>
      </w:pPr>
      <w:r w:rsidRPr="00474E33">
        <w:rPr>
          <w:rFonts w:asciiTheme="minorEastAsia" w:hAnsiTheme="minorEastAsia" w:cs="Times New Roman" w:hint="eastAsia"/>
          <w:szCs w:val="21"/>
        </w:rPr>
        <w:t>甲は、乙が災害その他やむを得ない事由のため、借賃の支払期限までに借賃の支払をすることができない場合には、甲及び乙が協議のうえ、相当と認められる期日までその支払を猶予する。</w:t>
      </w:r>
    </w:p>
    <w:p w14:paraId="6F2FAD36"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w:t>
      </w:r>
      <w:r w:rsidRPr="00474E33">
        <w:rPr>
          <w:rFonts w:asciiTheme="minorEastAsia" w:hAnsiTheme="minorEastAsia" w:cs="Times New Roman"/>
          <w:szCs w:val="21"/>
        </w:rPr>
        <w:t>3</w:t>
      </w:r>
      <w:r w:rsidRPr="00474E33">
        <w:rPr>
          <w:rFonts w:asciiTheme="minorEastAsia" w:hAnsiTheme="minorEastAsia" w:cs="Times New Roman" w:hint="eastAsia"/>
          <w:szCs w:val="21"/>
        </w:rPr>
        <w:t>) 違約金</w:t>
      </w:r>
    </w:p>
    <w:p w14:paraId="1314EAD4" w14:textId="77777777" w:rsidR="00D06282" w:rsidRPr="00474E33" w:rsidRDefault="00D06282" w:rsidP="00D06282">
      <w:pPr>
        <w:spacing w:line="360" w:lineRule="exact"/>
        <w:ind w:leftChars="200" w:left="420" w:firstLineChars="100" w:firstLine="210"/>
        <w:rPr>
          <w:rFonts w:asciiTheme="minorEastAsia" w:hAnsiTheme="minorEastAsia" w:cs="Times New Roman"/>
          <w:szCs w:val="21"/>
        </w:rPr>
      </w:pPr>
      <w:r w:rsidRPr="00474E33">
        <w:rPr>
          <w:rFonts w:asciiTheme="minorEastAsia" w:hAnsiTheme="minorEastAsia" w:cs="Times New Roman" w:hint="eastAsia"/>
          <w:szCs w:val="21"/>
        </w:rPr>
        <w:t>乙は、１の各筆明細に定めた借賃の支払を遅延した場合、遅延した額について遅延した期間に応じ年2.6％の割合で計算した違約金を、甲に支払わなければならない。</w:t>
      </w:r>
    </w:p>
    <w:p w14:paraId="24818462"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w:t>
      </w:r>
      <w:r w:rsidRPr="00474E33">
        <w:rPr>
          <w:rFonts w:asciiTheme="minorEastAsia" w:hAnsiTheme="minorEastAsia" w:cs="Times New Roman"/>
          <w:szCs w:val="21"/>
        </w:rPr>
        <w:t>4</w:t>
      </w:r>
      <w:r w:rsidRPr="00474E33">
        <w:rPr>
          <w:rFonts w:asciiTheme="minorEastAsia" w:hAnsiTheme="minorEastAsia" w:cs="Times New Roman" w:hint="eastAsia"/>
          <w:szCs w:val="21"/>
        </w:rPr>
        <w:t>) 借賃の改定</w:t>
      </w:r>
    </w:p>
    <w:p w14:paraId="17C07461" w14:textId="77777777" w:rsidR="00D06282" w:rsidRPr="00474E33" w:rsidRDefault="00D06282" w:rsidP="00D06282">
      <w:pPr>
        <w:spacing w:line="360" w:lineRule="exact"/>
        <w:ind w:leftChars="200" w:left="420" w:firstLineChars="100" w:firstLine="210"/>
        <w:rPr>
          <w:rFonts w:asciiTheme="minorEastAsia" w:hAnsiTheme="minorEastAsia" w:cs="Times New Roman"/>
          <w:szCs w:val="21"/>
        </w:rPr>
      </w:pPr>
      <w:r w:rsidRPr="00474E33">
        <w:rPr>
          <w:rFonts w:asciiTheme="minorEastAsia" w:hAnsiTheme="minorEastAsia" w:cs="Times New Roman" w:hint="eastAsia"/>
          <w:szCs w:val="21"/>
        </w:rPr>
        <w:t>本計画を定めた後、借賃の改定に当たっては、農地法第52条の農業委員会が提供する借賃の動向や地域関係者による協議結果等を勘案して、甲及び乙が協議して定める。</w:t>
      </w:r>
    </w:p>
    <w:p w14:paraId="4D3D595F"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w:t>
      </w:r>
      <w:r w:rsidRPr="00474E33">
        <w:rPr>
          <w:rFonts w:asciiTheme="minorEastAsia" w:hAnsiTheme="minorEastAsia" w:cs="Times New Roman"/>
          <w:szCs w:val="21"/>
        </w:rPr>
        <w:t>5</w:t>
      </w:r>
      <w:r w:rsidRPr="00474E33">
        <w:rPr>
          <w:rFonts w:asciiTheme="minorEastAsia" w:hAnsiTheme="minorEastAsia" w:cs="Times New Roman" w:hint="eastAsia"/>
          <w:szCs w:val="21"/>
        </w:rPr>
        <w:t>)　借賃の減額</w:t>
      </w:r>
    </w:p>
    <w:p w14:paraId="459A6AD4" w14:textId="77777777" w:rsidR="00D06282" w:rsidRPr="00474E33" w:rsidRDefault="00D06282" w:rsidP="00D06282">
      <w:pPr>
        <w:spacing w:line="360" w:lineRule="exact"/>
        <w:ind w:leftChars="200" w:left="630" w:hangingChars="100" w:hanging="210"/>
        <w:rPr>
          <w:rFonts w:asciiTheme="minorEastAsia" w:hAnsiTheme="minorEastAsia" w:cs="Times New Roman"/>
          <w:szCs w:val="21"/>
        </w:rPr>
      </w:pPr>
      <w:r w:rsidRPr="00474E33">
        <w:rPr>
          <w:rFonts w:asciiTheme="minorEastAsia" w:hAnsiTheme="minorEastAsia" w:cs="Times New Roman" w:hint="eastAsia"/>
          <w:szCs w:val="21"/>
        </w:rPr>
        <w:t>ア　当該土地が農地である場合、乙は甲に対して農地法（昭和27年法律第229号）第20条又は民法609条の規定に基づき借賃の減額を請求することができる。なお、減額する額は、当該土地所在の市町村、甲及び乙が協議して定める。</w:t>
      </w:r>
    </w:p>
    <w:p w14:paraId="50010E46" w14:textId="494312B4" w:rsidR="00D06282" w:rsidRPr="00474E33" w:rsidRDefault="00D06282" w:rsidP="00D06282">
      <w:pPr>
        <w:ind w:leftChars="200" w:left="636" w:hangingChars="103" w:hanging="216"/>
        <w:rPr>
          <w:rFonts w:asciiTheme="minorEastAsia" w:hAnsiTheme="minorEastAsia" w:cs="Times New Roman"/>
          <w:szCs w:val="21"/>
        </w:rPr>
      </w:pPr>
      <w:r w:rsidRPr="00474E33">
        <w:rPr>
          <w:rFonts w:asciiTheme="minorEastAsia" w:hAnsiTheme="minorEastAsia" w:cs="Times New Roman" w:hint="eastAsia"/>
          <w:szCs w:val="21"/>
        </w:rPr>
        <w:t>イ　借賃の改定が行われた場合の当該年の借賃の支払いは、原則として当該年の</w:t>
      </w:r>
      <w:r w:rsidR="00B83357">
        <w:rPr>
          <w:rFonts w:asciiTheme="minorEastAsia" w:hAnsiTheme="minorEastAsia" w:cs="Times New Roman" w:hint="eastAsia"/>
          <w:szCs w:val="21"/>
        </w:rPr>
        <w:t>７</w:t>
      </w:r>
      <w:r w:rsidRPr="00474E33">
        <w:rPr>
          <w:rFonts w:asciiTheme="minorEastAsia" w:hAnsiTheme="minorEastAsia" w:cs="Times New Roman" w:hint="eastAsia"/>
          <w:szCs w:val="21"/>
        </w:rPr>
        <w:t>月末までに改定されたものを対象とする。</w:t>
      </w:r>
    </w:p>
    <w:p w14:paraId="538D634D" w14:textId="77777777" w:rsidR="00D06282" w:rsidRPr="00474E33" w:rsidRDefault="00D06282" w:rsidP="00D06282">
      <w:pPr>
        <w:ind w:leftChars="200" w:left="636" w:hangingChars="103" w:hanging="216"/>
        <w:rPr>
          <w:rFonts w:asciiTheme="minorEastAsia" w:hAnsiTheme="minorEastAsia" w:cs="Times New Roman"/>
          <w:szCs w:val="21"/>
        </w:rPr>
      </w:pPr>
      <w:r w:rsidRPr="00474E33">
        <w:rPr>
          <w:rFonts w:asciiTheme="minorEastAsia" w:hAnsiTheme="minorEastAsia" w:cs="Times New Roman" w:hint="eastAsia"/>
          <w:szCs w:val="21"/>
        </w:rPr>
        <w:t>ウ　当該土地の一部が滅失その他の事由により使用及び収益をすることができなくなった場合で、乙の責めに帰することができない事由によるときは、借賃は、その使用及び収益をすることができなくなった部分の割合に応じて減額され、当該土地が使用及び収益をすることが可能となったときは減額前の借賃に戻る。なお、借賃の減額の時期及び減額前の借賃に戻る時期並びに減額の割合については、作物の作付・収穫の状況を踏まえて甲及び乙が協議して定める。</w:t>
      </w:r>
    </w:p>
    <w:p w14:paraId="722772F0" w14:textId="77777777" w:rsidR="00D06282" w:rsidRPr="00474E33" w:rsidRDefault="00D06282" w:rsidP="00D06282">
      <w:pPr>
        <w:ind w:leftChars="200" w:left="636" w:hangingChars="103" w:hanging="216"/>
        <w:rPr>
          <w:rFonts w:asciiTheme="minorEastAsia" w:hAnsiTheme="minorEastAsia" w:cs="Times New Roman"/>
          <w:szCs w:val="21"/>
        </w:rPr>
      </w:pPr>
      <w:r w:rsidRPr="00474E33">
        <w:rPr>
          <w:rFonts w:asciiTheme="minorEastAsia" w:hAnsiTheme="minorEastAsia" w:cs="Times New Roman" w:hint="eastAsia"/>
          <w:szCs w:val="21"/>
        </w:rPr>
        <w:t>エ　甲及び乙は、当該土地の１の各筆明細に記載された面積と実測面積との間に差異があっても、異議を述べず、また、借賃の増減を請求しない。</w:t>
      </w:r>
    </w:p>
    <w:p w14:paraId="6E714597"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w:t>
      </w:r>
      <w:r w:rsidRPr="00474E33">
        <w:rPr>
          <w:rFonts w:asciiTheme="minorEastAsia" w:hAnsiTheme="minorEastAsia" w:cs="Times New Roman"/>
          <w:szCs w:val="21"/>
        </w:rPr>
        <w:t>6</w:t>
      </w:r>
      <w:r w:rsidRPr="00474E33">
        <w:rPr>
          <w:rFonts w:asciiTheme="minorEastAsia" w:hAnsiTheme="minorEastAsia" w:cs="Times New Roman" w:hint="eastAsia"/>
          <w:szCs w:val="21"/>
        </w:rPr>
        <w:t>) 解約に当たっての相手方の同意</w:t>
      </w:r>
    </w:p>
    <w:p w14:paraId="0A879AFC" w14:textId="77777777" w:rsidR="00D06282" w:rsidRPr="00474E33" w:rsidRDefault="00D06282" w:rsidP="00D06282">
      <w:pPr>
        <w:spacing w:line="360" w:lineRule="exact"/>
        <w:ind w:leftChars="197" w:left="414" w:firstLineChars="100" w:firstLine="210"/>
        <w:rPr>
          <w:rFonts w:asciiTheme="minorEastAsia" w:hAnsiTheme="minorEastAsia" w:cs="Times New Roman"/>
          <w:szCs w:val="21"/>
        </w:rPr>
      </w:pPr>
      <w:r w:rsidRPr="00474E33">
        <w:rPr>
          <w:rFonts w:asciiTheme="minorEastAsia" w:hAnsiTheme="minorEastAsia" w:cs="Times New Roman" w:hint="eastAsia"/>
          <w:szCs w:val="21"/>
        </w:rPr>
        <w:t>甲及び乙は、</w:t>
      </w:r>
      <w:r w:rsidRPr="00474E33">
        <w:rPr>
          <w:rFonts w:asciiTheme="minorEastAsia" w:hAnsiTheme="minorEastAsia" w:hint="eastAsia"/>
          <w:szCs w:val="21"/>
        </w:rPr>
        <w:t>賃借権による権利</w:t>
      </w:r>
      <w:r w:rsidRPr="00474E33">
        <w:rPr>
          <w:rFonts w:asciiTheme="minorEastAsia" w:hAnsiTheme="minorEastAsia" w:cs="Times New Roman" w:hint="eastAsia"/>
          <w:szCs w:val="21"/>
        </w:rPr>
        <w:t>の存続期間の中途において、解約しようとする場合は、相手方の同意を得るものとする。</w:t>
      </w:r>
    </w:p>
    <w:p w14:paraId="0F516308"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w:t>
      </w:r>
      <w:r w:rsidRPr="00474E33">
        <w:rPr>
          <w:rFonts w:asciiTheme="minorEastAsia" w:hAnsiTheme="minorEastAsia" w:cs="Times New Roman"/>
          <w:szCs w:val="21"/>
        </w:rPr>
        <w:t>7</w:t>
      </w:r>
      <w:r w:rsidRPr="00474E33">
        <w:rPr>
          <w:rFonts w:asciiTheme="minorEastAsia" w:hAnsiTheme="minorEastAsia" w:cs="Times New Roman" w:hint="eastAsia"/>
          <w:szCs w:val="21"/>
        </w:rPr>
        <w:t>) 転貸又は譲渡</w:t>
      </w:r>
    </w:p>
    <w:p w14:paraId="4050E733" w14:textId="77777777" w:rsidR="00D06282" w:rsidRPr="00474E33" w:rsidRDefault="00D06282" w:rsidP="00D06282">
      <w:pPr>
        <w:spacing w:line="360" w:lineRule="exact"/>
        <w:ind w:leftChars="200" w:left="420" w:firstLineChars="100" w:firstLine="210"/>
        <w:rPr>
          <w:rFonts w:asciiTheme="minorEastAsia" w:hAnsiTheme="minorEastAsia" w:cs="Times New Roman"/>
          <w:szCs w:val="21"/>
        </w:rPr>
      </w:pPr>
      <w:r w:rsidRPr="00474E33">
        <w:rPr>
          <w:rFonts w:asciiTheme="minorEastAsia" w:hAnsiTheme="minorEastAsia" w:cs="Times New Roman" w:hint="eastAsia"/>
          <w:szCs w:val="21"/>
        </w:rPr>
        <w:t>乙は、あらかじめ当該土地所在の市町村に協議した上、甲の承諾を得なければ当該土地を転貸、又は利用権を譲渡してはならない。</w:t>
      </w:r>
    </w:p>
    <w:p w14:paraId="7AC25954"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w:t>
      </w:r>
      <w:r w:rsidRPr="00474E33">
        <w:rPr>
          <w:rFonts w:asciiTheme="minorEastAsia" w:hAnsiTheme="minorEastAsia" w:cs="Times New Roman"/>
          <w:szCs w:val="21"/>
        </w:rPr>
        <w:t>8</w:t>
      </w:r>
      <w:r w:rsidRPr="00474E33">
        <w:rPr>
          <w:rFonts w:asciiTheme="minorEastAsia" w:hAnsiTheme="minorEastAsia" w:cs="Times New Roman" w:hint="eastAsia"/>
          <w:szCs w:val="21"/>
        </w:rPr>
        <w:t xml:space="preserve">) </w:t>
      </w:r>
      <w:r w:rsidRPr="00474E33">
        <w:rPr>
          <w:rFonts w:asciiTheme="minorEastAsia" w:hAnsiTheme="minorEastAsia" w:hint="eastAsia"/>
          <w:szCs w:val="21"/>
        </w:rPr>
        <w:t>賃借権による権利</w:t>
      </w:r>
      <w:r w:rsidRPr="00474E33">
        <w:rPr>
          <w:rFonts w:asciiTheme="minorEastAsia" w:hAnsiTheme="minorEastAsia" w:cs="Times New Roman" w:hint="eastAsia"/>
          <w:szCs w:val="21"/>
        </w:rPr>
        <w:t>の解除</w:t>
      </w:r>
    </w:p>
    <w:p w14:paraId="0CE9E880" w14:textId="77777777" w:rsidR="00D06282" w:rsidRPr="00474E33" w:rsidRDefault="00D06282" w:rsidP="00D06282">
      <w:pPr>
        <w:spacing w:line="360" w:lineRule="exact"/>
        <w:ind w:leftChars="200" w:left="420" w:firstLineChars="100" w:firstLine="210"/>
        <w:rPr>
          <w:rFonts w:asciiTheme="minorEastAsia" w:hAnsiTheme="minorEastAsia" w:cs="Times New Roman"/>
          <w:szCs w:val="21"/>
        </w:rPr>
      </w:pPr>
      <w:r w:rsidRPr="00474E33">
        <w:rPr>
          <w:rFonts w:asciiTheme="minorEastAsia" w:hAnsiTheme="minorEastAsia" w:cs="Times New Roman" w:hint="eastAsia"/>
          <w:szCs w:val="21"/>
        </w:rPr>
        <w:t>当該土地が次のいずれかに該当するときは、</w:t>
      </w:r>
      <w:r w:rsidRPr="00474E33">
        <w:rPr>
          <w:rFonts w:asciiTheme="minorEastAsia" w:hAnsiTheme="minorEastAsia" w:hint="eastAsia"/>
          <w:szCs w:val="21"/>
        </w:rPr>
        <w:t>賃借権による権利</w:t>
      </w:r>
      <w:r w:rsidRPr="00474E33">
        <w:rPr>
          <w:rFonts w:asciiTheme="minorEastAsia" w:hAnsiTheme="minorEastAsia" w:cs="Times New Roman" w:hint="eastAsia"/>
          <w:szCs w:val="21"/>
        </w:rPr>
        <w:t>を解除することが出来る。</w:t>
      </w:r>
    </w:p>
    <w:p w14:paraId="04892915" w14:textId="77777777" w:rsidR="00D06282" w:rsidRPr="00474E33" w:rsidRDefault="00D06282" w:rsidP="00D06282">
      <w:pPr>
        <w:spacing w:line="360" w:lineRule="exact"/>
        <w:ind w:leftChars="197" w:left="414"/>
        <w:rPr>
          <w:rFonts w:asciiTheme="minorEastAsia" w:hAnsiTheme="minorEastAsia" w:cs="Times New Roman"/>
          <w:szCs w:val="21"/>
        </w:rPr>
      </w:pPr>
      <w:r w:rsidRPr="00474E33">
        <w:rPr>
          <w:rFonts w:asciiTheme="minorEastAsia" w:hAnsiTheme="minorEastAsia" w:cs="Times New Roman" w:hint="eastAsia"/>
          <w:szCs w:val="21"/>
        </w:rPr>
        <w:lastRenderedPageBreak/>
        <w:t>ア　乙が当該土地を適正に利用していないと認められるとき。</w:t>
      </w:r>
    </w:p>
    <w:p w14:paraId="31BD1D7A" w14:textId="77777777" w:rsidR="00D06282" w:rsidRPr="00474E33" w:rsidRDefault="00D06282" w:rsidP="00D06282">
      <w:pPr>
        <w:spacing w:line="360" w:lineRule="exact"/>
        <w:ind w:leftChars="197" w:left="414"/>
        <w:rPr>
          <w:rFonts w:asciiTheme="minorEastAsia" w:hAnsiTheme="minorEastAsia" w:cs="Times New Roman"/>
          <w:szCs w:val="21"/>
        </w:rPr>
      </w:pPr>
      <w:r w:rsidRPr="00474E33">
        <w:rPr>
          <w:rFonts w:asciiTheme="minorEastAsia" w:hAnsiTheme="minorEastAsia" w:cs="Times New Roman" w:hint="eastAsia"/>
          <w:szCs w:val="21"/>
        </w:rPr>
        <w:t>イ　正当な理由がなく借賃を支払わないとき及びその他信義誠実の原則に反した行為をしたとき。</w:t>
      </w:r>
    </w:p>
    <w:p w14:paraId="3F209B0D" w14:textId="77777777" w:rsidR="00D06282" w:rsidRPr="00474E33" w:rsidRDefault="00D06282" w:rsidP="00D06282">
      <w:pPr>
        <w:spacing w:line="360" w:lineRule="exact"/>
        <w:ind w:leftChars="197" w:left="414"/>
        <w:rPr>
          <w:rFonts w:asciiTheme="minorEastAsia" w:hAnsiTheme="minorEastAsia" w:cs="Times New Roman"/>
          <w:szCs w:val="21"/>
        </w:rPr>
      </w:pPr>
      <w:r w:rsidRPr="00474E33">
        <w:rPr>
          <w:rFonts w:asciiTheme="minorEastAsia" w:hAnsiTheme="minorEastAsia" w:cs="Times New Roman" w:hint="eastAsia"/>
          <w:szCs w:val="21"/>
        </w:rPr>
        <w:t>ウ　その他民法及び関連法規に定める解除事由に該当したとき。</w:t>
      </w:r>
    </w:p>
    <w:p w14:paraId="60E9115F"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w:t>
      </w:r>
      <w:r w:rsidRPr="00474E33">
        <w:rPr>
          <w:rFonts w:asciiTheme="minorEastAsia" w:hAnsiTheme="minorEastAsia" w:cs="Times New Roman"/>
          <w:szCs w:val="21"/>
        </w:rPr>
        <w:t>9</w:t>
      </w:r>
      <w:r w:rsidRPr="00474E33">
        <w:rPr>
          <w:rFonts w:asciiTheme="minorEastAsia" w:hAnsiTheme="minorEastAsia" w:cs="Times New Roman" w:hint="eastAsia"/>
          <w:szCs w:val="21"/>
        </w:rPr>
        <w:t>) 修繕及び改良</w:t>
      </w:r>
    </w:p>
    <w:p w14:paraId="684C4692" w14:textId="77777777" w:rsidR="00D06282" w:rsidRPr="00474E33" w:rsidRDefault="00D06282" w:rsidP="00D06282">
      <w:pPr>
        <w:ind w:leftChars="200" w:left="636" w:hangingChars="103" w:hanging="216"/>
        <w:rPr>
          <w:rFonts w:asciiTheme="minorEastAsia" w:hAnsiTheme="minorEastAsia" w:cs="Times New Roman"/>
          <w:szCs w:val="21"/>
        </w:rPr>
      </w:pPr>
      <w:r w:rsidRPr="00474E33">
        <w:rPr>
          <w:rFonts w:asciiTheme="minorEastAsia" w:hAnsiTheme="minorEastAsia" w:cs="Times New Roman" w:hint="eastAsia"/>
          <w:szCs w:val="21"/>
        </w:rPr>
        <w:t>ア　当該土地の修繕は、乙が行う。</w:t>
      </w:r>
    </w:p>
    <w:p w14:paraId="0F68A9D7" w14:textId="77777777" w:rsidR="00D06282" w:rsidRPr="00474E33" w:rsidRDefault="00D06282" w:rsidP="00D06282">
      <w:pPr>
        <w:spacing w:line="360" w:lineRule="exact"/>
        <w:ind w:leftChars="200" w:left="630" w:hangingChars="100" w:hanging="210"/>
        <w:rPr>
          <w:rFonts w:asciiTheme="minorEastAsia" w:hAnsiTheme="minorEastAsia" w:cs="Times New Roman"/>
          <w:szCs w:val="21"/>
        </w:rPr>
      </w:pPr>
      <w:r w:rsidRPr="00474E33">
        <w:rPr>
          <w:rFonts w:asciiTheme="minorEastAsia" w:hAnsiTheme="minorEastAsia" w:cs="Times New Roman" w:hint="eastAsia"/>
          <w:szCs w:val="21"/>
        </w:rPr>
        <w:t>イ  当該土地の改良は、甲の同意を得て乙が行うことができる。ただし、その改良が軽微である場合には甲の同意を要しない。</w:t>
      </w:r>
    </w:p>
    <w:p w14:paraId="3D485514" w14:textId="77777777" w:rsidR="00D06282" w:rsidRPr="00474E33" w:rsidRDefault="00D06282" w:rsidP="00D06282">
      <w:pPr>
        <w:spacing w:line="360" w:lineRule="exact"/>
        <w:ind w:leftChars="200" w:left="630" w:hangingChars="100" w:hanging="210"/>
        <w:rPr>
          <w:rFonts w:asciiTheme="minorEastAsia" w:hAnsiTheme="minorEastAsia" w:cs="Times New Roman"/>
          <w:szCs w:val="21"/>
        </w:rPr>
      </w:pPr>
      <w:r w:rsidRPr="00474E33">
        <w:rPr>
          <w:rFonts w:asciiTheme="minorEastAsia" w:hAnsiTheme="minorEastAsia" w:cs="Times New Roman" w:hint="eastAsia"/>
          <w:szCs w:val="21"/>
        </w:rPr>
        <w:t>ウ  修繕費及び改良費の負担及び償還は、乙の負担とする。</w:t>
      </w:r>
    </w:p>
    <w:p w14:paraId="1AF4AE0B"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w:t>
      </w:r>
      <w:r w:rsidRPr="00474E33">
        <w:rPr>
          <w:rFonts w:asciiTheme="minorEastAsia" w:hAnsiTheme="minorEastAsia" w:cs="Times New Roman"/>
          <w:szCs w:val="21"/>
        </w:rPr>
        <w:t>10)</w:t>
      </w:r>
      <w:r w:rsidRPr="00474E33">
        <w:rPr>
          <w:rFonts w:asciiTheme="minorEastAsia" w:hAnsiTheme="minorEastAsia" w:cs="Times New Roman" w:hint="eastAsia"/>
          <w:szCs w:val="21"/>
        </w:rPr>
        <w:t xml:space="preserve"> 附属物の設置</w:t>
      </w:r>
    </w:p>
    <w:p w14:paraId="37C5A44D" w14:textId="77777777" w:rsidR="00D06282" w:rsidRPr="00474E33" w:rsidRDefault="00D06282" w:rsidP="00D06282">
      <w:pPr>
        <w:spacing w:line="360" w:lineRule="exact"/>
        <w:ind w:leftChars="200" w:left="630" w:hangingChars="100" w:hanging="210"/>
        <w:rPr>
          <w:rFonts w:asciiTheme="minorEastAsia" w:hAnsiTheme="minorEastAsia" w:cs="Times New Roman"/>
          <w:szCs w:val="21"/>
        </w:rPr>
      </w:pPr>
      <w:r w:rsidRPr="00474E33">
        <w:rPr>
          <w:rFonts w:asciiTheme="minorEastAsia" w:hAnsiTheme="minorEastAsia" w:cs="Times New Roman" w:hint="eastAsia"/>
          <w:szCs w:val="21"/>
        </w:rPr>
        <w:t>ア  乙が、当該土地に果樹等の永年性作物、ハウス等の農業用施設（以下「附属物」という。）を設置する場合には、甲の同意を得るものとする。</w:t>
      </w:r>
    </w:p>
    <w:p w14:paraId="343D02AD" w14:textId="77777777" w:rsidR="00D06282" w:rsidRPr="00474E33" w:rsidRDefault="00D06282" w:rsidP="00D06282">
      <w:pPr>
        <w:spacing w:line="360" w:lineRule="exact"/>
        <w:ind w:leftChars="200" w:left="630" w:hangingChars="100" w:hanging="210"/>
        <w:rPr>
          <w:rFonts w:asciiTheme="minorEastAsia" w:hAnsiTheme="minorEastAsia" w:cs="Times New Roman"/>
          <w:szCs w:val="21"/>
        </w:rPr>
      </w:pPr>
      <w:r w:rsidRPr="00474E33">
        <w:rPr>
          <w:rFonts w:asciiTheme="minorEastAsia" w:hAnsiTheme="minorEastAsia" w:cs="Times New Roman" w:hint="eastAsia"/>
          <w:szCs w:val="21"/>
        </w:rPr>
        <w:t>イ　乙が附属物を設置した場合において、賃貸借が終了したときは、乙は当該附属物を収去する義務を負い、甲は収去の義務を負わない。</w:t>
      </w:r>
    </w:p>
    <w:p w14:paraId="239C857C" w14:textId="77777777" w:rsidR="00D06282" w:rsidRPr="00474E33" w:rsidRDefault="00D06282" w:rsidP="00D06282">
      <w:pPr>
        <w:spacing w:line="360" w:lineRule="exact"/>
        <w:ind w:leftChars="200" w:left="630" w:hangingChars="100" w:hanging="210"/>
        <w:rPr>
          <w:rFonts w:asciiTheme="minorEastAsia" w:hAnsiTheme="minorEastAsia" w:cs="Times New Roman"/>
          <w:szCs w:val="21"/>
        </w:rPr>
      </w:pPr>
      <w:r w:rsidRPr="00474E33">
        <w:rPr>
          <w:rFonts w:asciiTheme="minorEastAsia" w:hAnsiTheme="minorEastAsia" w:cs="Times New Roman" w:hint="eastAsia"/>
          <w:szCs w:val="21"/>
        </w:rPr>
        <w:t>ウ　イの規定にかかわらず、乙が甲から当該土地を買い受けるときは、乙は収去の義務を負わない。この場合、乙が支出した費用について、乙は甲に対して償還の請求をすることができない。</w:t>
      </w:r>
    </w:p>
    <w:p w14:paraId="46B9A955"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(1</w:t>
      </w:r>
      <w:r w:rsidRPr="00474E33">
        <w:rPr>
          <w:rFonts w:asciiTheme="minorEastAsia" w:hAnsiTheme="minorEastAsia" w:cs="Times New Roman"/>
          <w:szCs w:val="21"/>
        </w:rPr>
        <w:t>1</w:t>
      </w:r>
      <w:r w:rsidRPr="00474E33">
        <w:rPr>
          <w:rFonts w:asciiTheme="minorEastAsia" w:hAnsiTheme="minorEastAsia" w:cs="Times New Roman" w:hint="eastAsia"/>
          <w:szCs w:val="21"/>
        </w:rPr>
        <w:t>) 租税公課等の負担</w:t>
      </w:r>
    </w:p>
    <w:p w14:paraId="5BA20010" w14:textId="77777777" w:rsidR="00D06282" w:rsidRPr="00474E33" w:rsidRDefault="00D06282" w:rsidP="00D06282">
      <w:pPr>
        <w:spacing w:line="360" w:lineRule="exact"/>
        <w:ind w:leftChars="197" w:left="624" w:hangingChars="100" w:hanging="210"/>
        <w:rPr>
          <w:rFonts w:asciiTheme="minorEastAsia" w:hAnsiTheme="minorEastAsia" w:cs="Times New Roman"/>
          <w:szCs w:val="21"/>
        </w:rPr>
      </w:pPr>
      <w:r w:rsidRPr="00474E33">
        <w:rPr>
          <w:rFonts w:asciiTheme="minorEastAsia" w:hAnsiTheme="minorEastAsia" w:cs="Times New Roman" w:hint="eastAsia"/>
          <w:szCs w:val="21"/>
        </w:rPr>
        <w:t>ア  当該土地に対する固定資産税その他の租税は、甲が負担する。</w:t>
      </w:r>
    </w:p>
    <w:p w14:paraId="70E94C03" w14:textId="77777777" w:rsidR="00D06282" w:rsidRPr="00474E33" w:rsidRDefault="00D06282" w:rsidP="00D06282">
      <w:pPr>
        <w:spacing w:line="360" w:lineRule="exact"/>
        <w:ind w:leftChars="197" w:left="624" w:hangingChars="100" w:hanging="210"/>
        <w:rPr>
          <w:rFonts w:asciiTheme="minorEastAsia" w:hAnsiTheme="minorEastAsia" w:cs="Times New Roman"/>
          <w:szCs w:val="21"/>
        </w:rPr>
      </w:pPr>
      <w:r w:rsidRPr="00474E33">
        <w:rPr>
          <w:rFonts w:asciiTheme="minorEastAsia" w:hAnsiTheme="minorEastAsia" w:cs="Times New Roman" w:hint="eastAsia"/>
          <w:szCs w:val="21"/>
        </w:rPr>
        <w:t>イ  当該土地に係る農業保険法（昭和22年法律弟185号）に基づく共済掛金及び賦課金は、乙が負担する。</w:t>
      </w:r>
    </w:p>
    <w:p w14:paraId="41160600" w14:textId="77777777" w:rsidR="00D06282" w:rsidRPr="00474E33" w:rsidRDefault="00D06282" w:rsidP="00D06282">
      <w:pPr>
        <w:spacing w:line="360" w:lineRule="exact"/>
        <w:ind w:leftChars="197" w:left="624" w:hangingChars="100" w:hanging="210"/>
        <w:rPr>
          <w:rFonts w:asciiTheme="minorEastAsia" w:hAnsiTheme="minorEastAsia" w:cs="Times New Roman"/>
          <w:szCs w:val="21"/>
        </w:rPr>
      </w:pPr>
      <w:r w:rsidRPr="00474E33">
        <w:rPr>
          <w:rFonts w:asciiTheme="minorEastAsia" w:hAnsiTheme="minorEastAsia" w:cs="Times New Roman" w:hint="eastAsia"/>
          <w:szCs w:val="21"/>
        </w:rPr>
        <w:t>ウ　当該土地に係る土地改良区の組合員については、原則として乙が資格者となるとともに、かんがい排水、土地改良等に必要な経常費については、乙が負担する。</w:t>
      </w:r>
    </w:p>
    <w:p w14:paraId="04F11208" w14:textId="77777777" w:rsidR="00D06282" w:rsidRPr="00474E33" w:rsidRDefault="00D06282" w:rsidP="00D06282">
      <w:pPr>
        <w:spacing w:line="360" w:lineRule="exact"/>
        <w:ind w:leftChars="197" w:left="624" w:hangingChars="100" w:hanging="210"/>
        <w:rPr>
          <w:rFonts w:asciiTheme="minorEastAsia" w:hAnsiTheme="minorEastAsia" w:cs="Times New Roman"/>
          <w:szCs w:val="21"/>
        </w:rPr>
      </w:pPr>
      <w:r w:rsidRPr="00474E33">
        <w:rPr>
          <w:rFonts w:asciiTheme="minorEastAsia" w:hAnsiTheme="minorEastAsia" w:cs="Times New Roman" w:hint="eastAsia"/>
          <w:szCs w:val="21"/>
        </w:rPr>
        <w:t>エ  その他当該土地の通常の維持管理に要する経費は、乙が負担する。</w:t>
      </w:r>
    </w:p>
    <w:p w14:paraId="2F4D8331"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(1</w:t>
      </w:r>
      <w:r w:rsidRPr="00474E33">
        <w:rPr>
          <w:rFonts w:asciiTheme="minorEastAsia" w:hAnsiTheme="minorEastAsia" w:cs="Times New Roman"/>
          <w:szCs w:val="21"/>
        </w:rPr>
        <w:t>2</w:t>
      </w:r>
      <w:r w:rsidRPr="00474E33">
        <w:rPr>
          <w:rFonts w:asciiTheme="minorEastAsia" w:hAnsiTheme="minorEastAsia" w:cs="Times New Roman" w:hint="eastAsia"/>
          <w:szCs w:val="21"/>
        </w:rPr>
        <w:t>) 賃貸借の終了</w:t>
      </w:r>
    </w:p>
    <w:p w14:paraId="4BAEB0D0" w14:textId="77777777" w:rsidR="00D06282" w:rsidRPr="00474E33" w:rsidRDefault="00D06282" w:rsidP="00D06282">
      <w:pPr>
        <w:spacing w:line="360" w:lineRule="exact"/>
        <w:ind w:leftChars="200" w:left="420"/>
        <w:rPr>
          <w:rFonts w:asciiTheme="minorEastAsia" w:hAnsiTheme="minorEastAsia" w:cs="Times New Roman"/>
          <w:szCs w:val="21"/>
        </w:rPr>
      </w:pPr>
      <w:r w:rsidRPr="00474E33">
        <w:rPr>
          <w:rFonts w:asciiTheme="minorEastAsia" w:hAnsiTheme="minorEastAsia" w:cs="Times New Roman" w:hint="eastAsia"/>
          <w:szCs w:val="21"/>
        </w:rPr>
        <w:t xml:space="preserve">　当該土地が、天災地変その他、甲及び乙の責に帰すべからざる理由により全部が滅失その他の事由により使用及び収益をすることができなくなった場合には、当該土地に係る賃貸借は終了する。</w:t>
      </w:r>
    </w:p>
    <w:p w14:paraId="3715A069"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(1</w:t>
      </w:r>
      <w:r w:rsidRPr="00474E33">
        <w:rPr>
          <w:rFonts w:asciiTheme="minorEastAsia" w:hAnsiTheme="minorEastAsia" w:cs="Times New Roman"/>
          <w:szCs w:val="21"/>
        </w:rPr>
        <w:t>3</w:t>
      </w:r>
      <w:r w:rsidRPr="00474E33">
        <w:rPr>
          <w:rFonts w:asciiTheme="minorEastAsia" w:hAnsiTheme="minorEastAsia" w:cs="Times New Roman" w:hint="eastAsia"/>
          <w:szCs w:val="21"/>
        </w:rPr>
        <w:t>) 当該土地の返還</w:t>
      </w:r>
    </w:p>
    <w:p w14:paraId="53B7A653" w14:textId="77777777" w:rsidR="00D06282" w:rsidRPr="00474E33" w:rsidRDefault="00D06282" w:rsidP="00D06282">
      <w:pPr>
        <w:spacing w:line="360" w:lineRule="exact"/>
        <w:ind w:leftChars="197" w:left="624" w:hangingChars="100" w:hanging="210"/>
        <w:rPr>
          <w:rFonts w:asciiTheme="minorEastAsia" w:hAnsiTheme="minorEastAsia" w:cs="Times New Roman"/>
          <w:szCs w:val="21"/>
        </w:rPr>
      </w:pPr>
      <w:r w:rsidRPr="00474E33">
        <w:rPr>
          <w:rFonts w:asciiTheme="minorEastAsia" w:hAnsiTheme="minorEastAsia" w:cs="Times New Roman" w:hint="eastAsia"/>
          <w:szCs w:val="21"/>
        </w:rPr>
        <w:t>ア　賃貸借の期間</w:t>
      </w:r>
      <w:r w:rsidRPr="00474E33">
        <w:rPr>
          <w:rFonts w:asciiTheme="minorEastAsia" w:hAnsiTheme="minorEastAsia" w:hint="eastAsia"/>
          <w:szCs w:val="21"/>
        </w:rPr>
        <w:t>が満了するときは、転借人は、その満了の日までに、</w:t>
      </w:r>
      <w:r w:rsidRPr="00474E33">
        <w:rPr>
          <w:rFonts w:asciiTheme="minorEastAsia" w:hAnsiTheme="minorEastAsia" w:cs="Times New Roman" w:hint="eastAsia"/>
          <w:szCs w:val="21"/>
        </w:rPr>
        <w:t>甲に対して</w:t>
      </w:r>
      <w:r w:rsidRPr="00474E33">
        <w:rPr>
          <w:rFonts w:asciiTheme="minorEastAsia" w:hAnsiTheme="minorEastAsia" w:hint="eastAsia"/>
          <w:szCs w:val="21"/>
        </w:rPr>
        <w:t>当該土地を原状に回復</w:t>
      </w:r>
      <w:r w:rsidRPr="00474E33">
        <w:rPr>
          <w:rFonts w:asciiTheme="minorEastAsia" w:hAnsiTheme="minorEastAsia"/>
          <w:szCs w:val="21"/>
        </w:rPr>
        <w:t>して返還する。</w:t>
      </w:r>
      <w:r w:rsidRPr="00474E33">
        <w:rPr>
          <w:rFonts w:asciiTheme="minorEastAsia" w:hAnsiTheme="minorEastAsia" w:cs="Times New Roman" w:hint="eastAsia"/>
          <w:szCs w:val="21"/>
        </w:rPr>
        <w:t>ただし、乙が甲から当該土地を買い受けるとき、災害その他の不可抗力、修繕若しくは改良行為又は当該土地の通常の利用によって生ずる形質の変更については、乙は、原状回復の義務を負わない。</w:t>
      </w:r>
    </w:p>
    <w:p w14:paraId="4774913F" w14:textId="77777777" w:rsidR="00D06282" w:rsidRPr="00474E33" w:rsidRDefault="00D06282" w:rsidP="00D06282">
      <w:pPr>
        <w:spacing w:line="360" w:lineRule="exact"/>
        <w:ind w:leftChars="197" w:left="624" w:hangingChars="100" w:hanging="210"/>
        <w:rPr>
          <w:rFonts w:asciiTheme="minorEastAsia" w:hAnsiTheme="minorEastAsia" w:cs="Times New Roman"/>
          <w:szCs w:val="21"/>
        </w:rPr>
      </w:pPr>
      <w:r w:rsidRPr="00474E33">
        <w:rPr>
          <w:rFonts w:asciiTheme="minorEastAsia" w:hAnsiTheme="minorEastAsia" w:cs="Times New Roman" w:hint="eastAsia"/>
          <w:szCs w:val="21"/>
        </w:rPr>
        <w:t>イ  乙は、当該土地の改良のために支出した有益費については、その返還時に増加額が現存している場合に限り、甲の選択に従い、その支出した額又は増加額（土地改良法（昭和24年法律第195号）に基づく土地改良事業により支出した有益費については、増加額。）を請求することができる。ただし、乙が当該土地を買い受ける場合を除く。</w:t>
      </w:r>
    </w:p>
    <w:p w14:paraId="5DF50895" w14:textId="77777777" w:rsidR="00D06282" w:rsidRPr="00474E33" w:rsidRDefault="00D06282" w:rsidP="00D06282">
      <w:pPr>
        <w:spacing w:line="360" w:lineRule="exact"/>
        <w:ind w:leftChars="197" w:left="624" w:hangingChars="100" w:hanging="210"/>
        <w:rPr>
          <w:rFonts w:asciiTheme="minorEastAsia" w:hAnsiTheme="minorEastAsia" w:cs="Times New Roman"/>
          <w:szCs w:val="21"/>
        </w:rPr>
      </w:pPr>
      <w:r w:rsidRPr="00474E33">
        <w:rPr>
          <w:rFonts w:asciiTheme="minorEastAsia" w:hAnsiTheme="minorEastAsia" w:cs="Times New Roman" w:hint="eastAsia"/>
          <w:szCs w:val="21"/>
        </w:rPr>
        <w:t>ウ  イにより乙から請求があった場合において甲、乙の間でその額について協議が整わないときは、甲、乙双方の申し出に基づいて当該土地所在の市</w:t>
      </w:r>
      <w:r w:rsidRPr="00474E33">
        <w:rPr>
          <w:rFonts w:asciiTheme="minorEastAsia" w:hAnsiTheme="minorEastAsia" w:cs="Times New Roman" w:hint="eastAsia"/>
          <w:szCs w:val="21"/>
        </w:rPr>
        <w:lastRenderedPageBreak/>
        <w:t>町村が認定した額を、甲の支払うべき額とする。</w:t>
      </w:r>
    </w:p>
    <w:p w14:paraId="1C572F25" w14:textId="77777777" w:rsidR="00D06282" w:rsidRPr="00474E33" w:rsidRDefault="00D06282" w:rsidP="00D06282">
      <w:pPr>
        <w:spacing w:line="360" w:lineRule="exact"/>
        <w:ind w:leftChars="197" w:left="624" w:hangingChars="100" w:hanging="210"/>
        <w:rPr>
          <w:rFonts w:asciiTheme="minorEastAsia" w:hAnsiTheme="minorEastAsia" w:cs="Times New Roman"/>
          <w:szCs w:val="21"/>
        </w:rPr>
      </w:pPr>
      <w:r w:rsidRPr="00474E33">
        <w:rPr>
          <w:rFonts w:asciiTheme="minorEastAsia" w:hAnsiTheme="minorEastAsia" w:cs="Times New Roman" w:hint="eastAsia"/>
          <w:szCs w:val="21"/>
        </w:rPr>
        <w:t>エ  乙は、イによる場合その他法令による権利の行使である場合を除き、当該土地の返還に際し、名目のいかんを問わず返還の代償を請求してはならない。</w:t>
      </w:r>
    </w:p>
    <w:p w14:paraId="7B5EB225" w14:textId="77777777" w:rsidR="00D06282" w:rsidRPr="00474E33" w:rsidRDefault="00D06282" w:rsidP="00D06282">
      <w:pPr>
        <w:spacing w:line="360" w:lineRule="exact"/>
        <w:ind w:leftChars="100" w:left="210"/>
        <w:rPr>
          <w:rFonts w:asciiTheme="minorEastAsia" w:hAnsiTheme="minorEastAsia" w:cs="Times New Roman"/>
          <w:szCs w:val="21"/>
        </w:rPr>
      </w:pPr>
      <w:r w:rsidRPr="00474E33">
        <w:rPr>
          <w:rFonts w:asciiTheme="minorEastAsia" w:hAnsiTheme="minorEastAsia" w:cs="Times New Roman" w:hint="eastAsia"/>
          <w:szCs w:val="21"/>
        </w:rPr>
        <w:t>(1</w:t>
      </w:r>
      <w:r w:rsidRPr="00474E33">
        <w:rPr>
          <w:rFonts w:asciiTheme="minorEastAsia" w:hAnsiTheme="minorEastAsia" w:cs="Times New Roman"/>
          <w:szCs w:val="21"/>
        </w:rPr>
        <w:t>4</w:t>
      </w:r>
      <w:r w:rsidRPr="00474E33">
        <w:rPr>
          <w:rFonts w:asciiTheme="minorEastAsia" w:hAnsiTheme="minorEastAsia" w:cs="Times New Roman" w:hint="eastAsia"/>
          <w:szCs w:val="21"/>
        </w:rPr>
        <w:t>) 権利取得者の責務</w:t>
      </w:r>
    </w:p>
    <w:p w14:paraId="7AE53C3C" w14:textId="77777777" w:rsidR="00D06282" w:rsidRPr="00474E33" w:rsidRDefault="00D06282" w:rsidP="00D06282">
      <w:pPr>
        <w:spacing w:line="360" w:lineRule="exact"/>
        <w:ind w:leftChars="200" w:left="420" w:firstLineChars="100" w:firstLine="210"/>
        <w:rPr>
          <w:rFonts w:asciiTheme="minorEastAsia" w:hAnsiTheme="minorEastAsia" w:cs="Times New Roman"/>
          <w:szCs w:val="21"/>
        </w:rPr>
      </w:pPr>
      <w:r w:rsidRPr="00474E33">
        <w:rPr>
          <w:rFonts w:asciiTheme="minorEastAsia" w:hAnsiTheme="minorEastAsia" w:cs="Times New Roman" w:hint="eastAsia"/>
          <w:szCs w:val="21"/>
        </w:rPr>
        <w:t>乙は、本計画に定めるところに従い、当該土地を効率的かつ適正に利用しなければならない。</w:t>
      </w:r>
    </w:p>
    <w:p w14:paraId="4744C14F" w14:textId="77777777" w:rsidR="00D06282" w:rsidRPr="00474E33" w:rsidRDefault="00D06282" w:rsidP="00D06282">
      <w:pPr>
        <w:ind w:firstLineChars="100" w:firstLine="210"/>
        <w:rPr>
          <w:rFonts w:asciiTheme="minorEastAsia" w:hAnsiTheme="minorEastAsia"/>
          <w:szCs w:val="21"/>
        </w:rPr>
      </w:pPr>
      <w:r w:rsidRPr="00474E33">
        <w:rPr>
          <w:rFonts w:asciiTheme="minorEastAsia" w:hAnsiTheme="minorEastAsia" w:hint="eastAsia"/>
          <w:szCs w:val="21"/>
        </w:rPr>
        <w:t>(</w:t>
      </w:r>
      <w:r w:rsidRPr="00474E33">
        <w:rPr>
          <w:rFonts w:asciiTheme="minorEastAsia" w:hAnsiTheme="minorEastAsia"/>
          <w:szCs w:val="21"/>
        </w:rPr>
        <w:t xml:space="preserve">15) </w:t>
      </w:r>
      <w:r w:rsidRPr="00474E33">
        <w:rPr>
          <w:rFonts w:asciiTheme="minorEastAsia" w:hAnsiTheme="minorEastAsia" w:hint="eastAsia"/>
          <w:szCs w:val="21"/>
        </w:rPr>
        <w:t>その他</w:t>
      </w:r>
    </w:p>
    <w:p w14:paraId="33B8C2C0" w14:textId="77777777" w:rsidR="00D06282" w:rsidRPr="00474E33" w:rsidRDefault="00D06282" w:rsidP="00D06282">
      <w:pPr>
        <w:ind w:leftChars="300" w:left="636" w:hangingChars="3" w:hanging="6"/>
        <w:rPr>
          <w:rFonts w:asciiTheme="minorEastAsia" w:hAnsiTheme="minorEastAsia"/>
          <w:szCs w:val="21"/>
        </w:rPr>
      </w:pPr>
      <w:r w:rsidRPr="00474E33">
        <w:rPr>
          <w:rFonts w:asciiTheme="minorEastAsia" w:hAnsiTheme="minorEastAsia" w:hint="eastAsia"/>
          <w:szCs w:val="21"/>
        </w:rPr>
        <w:t>本計画に定めのない事項及び本計画に疑義が生じたときは、甲</w:t>
      </w:r>
      <w:r w:rsidRPr="00474E33">
        <w:rPr>
          <w:rFonts w:asciiTheme="minorEastAsia" w:hAnsiTheme="minorEastAsia" w:cs="Times New Roman" w:hint="eastAsia"/>
          <w:szCs w:val="21"/>
        </w:rPr>
        <w:t>、乙及び当該土地所在の市町村</w:t>
      </w:r>
      <w:r w:rsidRPr="00474E33">
        <w:rPr>
          <w:rFonts w:asciiTheme="minorEastAsia" w:hAnsiTheme="minorEastAsia" w:hint="eastAsia"/>
          <w:szCs w:val="21"/>
        </w:rPr>
        <w:t>が協議する。</w:t>
      </w:r>
    </w:p>
    <w:p w14:paraId="3A05A71B" w14:textId="3A927424" w:rsidR="00D320FB" w:rsidRPr="00474E33" w:rsidRDefault="00D320FB" w:rsidP="00D06282"/>
    <w:sectPr w:rsidR="00D320FB" w:rsidRPr="00474E33" w:rsidSect="00BE06EC">
      <w:pgSz w:w="16838" w:h="11906" w:orient="landscape" w:code="9"/>
      <w:pgMar w:top="851"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31C3" w14:textId="77777777" w:rsidR="00D06282" w:rsidRDefault="00D06282" w:rsidP="00D06282">
      <w:r>
        <w:separator/>
      </w:r>
    </w:p>
  </w:endnote>
  <w:endnote w:type="continuationSeparator" w:id="0">
    <w:p w14:paraId="63720AA4" w14:textId="77777777" w:rsidR="00D06282" w:rsidRDefault="00D06282" w:rsidP="00D0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845C" w14:textId="77777777" w:rsidR="00D06282" w:rsidRDefault="00D06282" w:rsidP="00D06282">
      <w:r>
        <w:separator/>
      </w:r>
    </w:p>
  </w:footnote>
  <w:footnote w:type="continuationSeparator" w:id="0">
    <w:p w14:paraId="7905426A" w14:textId="77777777" w:rsidR="00D06282" w:rsidRDefault="00D06282" w:rsidP="00D06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bordersDoNotSurroundHeader/>
  <w:bordersDoNotSurroundFooter/>
  <w:defaultTabStop w:val="840"/>
  <w:drawingGridHorizontalSpacing w:val="100"/>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8A"/>
    <w:rsid w:val="003B0A38"/>
    <w:rsid w:val="00474E33"/>
    <w:rsid w:val="00AB7526"/>
    <w:rsid w:val="00AF36B6"/>
    <w:rsid w:val="00B83357"/>
    <w:rsid w:val="00BE06EC"/>
    <w:rsid w:val="00D06282"/>
    <w:rsid w:val="00D320FB"/>
    <w:rsid w:val="00EA21A1"/>
    <w:rsid w:val="00EE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FC16BA"/>
  <w15:chartTrackingRefBased/>
  <w15:docId w15:val="{B8F186F9-E614-4B36-93E8-0C96B5CD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282"/>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282"/>
    <w:pPr>
      <w:tabs>
        <w:tab w:val="center" w:pos="4252"/>
        <w:tab w:val="right" w:pos="8504"/>
      </w:tabs>
      <w:snapToGrid w:val="0"/>
    </w:pPr>
    <w:rPr>
      <w:rFonts w:ascii="Century" w:eastAsia="ＭＳ 明朝" w:hAnsi="Century" w:cs="Times New Roman"/>
      <w:kern w:val="0"/>
      <w:sz w:val="20"/>
      <w:szCs w:val="20"/>
    </w:rPr>
  </w:style>
  <w:style w:type="character" w:customStyle="1" w:styleId="a4">
    <w:name w:val="ヘッダー (文字)"/>
    <w:basedOn w:val="a0"/>
    <w:link w:val="a3"/>
    <w:uiPriority w:val="99"/>
    <w:rsid w:val="00D06282"/>
    <w:rPr>
      <w:rFonts w:ascii="Century"/>
      <w:kern w:val="0"/>
      <w:sz w:val="20"/>
      <w:szCs w:val="20"/>
    </w:rPr>
  </w:style>
  <w:style w:type="paragraph" w:styleId="a5">
    <w:name w:val="footer"/>
    <w:basedOn w:val="a"/>
    <w:link w:val="a6"/>
    <w:uiPriority w:val="99"/>
    <w:unhideWhenUsed/>
    <w:rsid w:val="00D06282"/>
    <w:pPr>
      <w:tabs>
        <w:tab w:val="center" w:pos="4252"/>
        <w:tab w:val="right" w:pos="8504"/>
      </w:tabs>
      <w:snapToGrid w:val="0"/>
    </w:pPr>
    <w:rPr>
      <w:rFonts w:ascii="Century" w:eastAsia="ＭＳ 明朝" w:hAnsi="Century" w:cs="Times New Roman"/>
      <w:kern w:val="0"/>
      <w:sz w:val="20"/>
      <w:szCs w:val="20"/>
    </w:rPr>
  </w:style>
  <w:style w:type="character" w:customStyle="1" w:styleId="a6">
    <w:name w:val="フッター (文字)"/>
    <w:basedOn w:val="a0"/>
    <w:link w:val="a5"/>
    <w:uiPriority w:val="99"/>
    <w:rsid w:val="00D06282"/>
    <w:rPr>
      <w:rFonts w:ascii="Century"/>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幸永</dc:creator>
  <cp:keywords/>
  <dc:description/>
  <cp:lastModifiedBy>佐藤 賢</cp:lastModifiedBy>
  <cp:revision>8</cp:revision>
  <cp:lastPrinted>2023-03-14T10:08:00Z</cp:lastPrinted>
  <dcterms:created xsi:type="dcterms:W3CDTF">2023-03-13T05:11:00Z</dcterms:created>
  <dcterms:modified xsi:type="dcterms:W3CDTF">2024-03-23T23:43:00Z</dcterms:modified>
</cp:coreProperties>
</file>